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321BA" w14:textId="77777777" w:rsidR="0043031F" w:rsidRDefault="002638A2">
      <w:pPr>
        <w:spacing w:after="0"/>
        <w:ind w:left="4885" w:firstLine="0"/>
      </w:pPr>
      <w:r>
        <w:rPr>
          <w:noProof/>
        </w:rPr>
        <w:drawing>
          <wp:inline distT="0" distB="0" distL="0" distR="0" wp14:anchorId="75F1EBCB" wp14:editId="5CEFD0DE">
            <wp:extent cx="443230" cy="26098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230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1BC8F" w14:textId="77777777" w:rsidR="0043031F" w:rsidRDefault="002638A2">
      <w:pPr>
        <w:spacing w:after="741"/>
        <w:ind w:left="697" w:right="4828" w:firstLine="0"/>
      </w:pPr>
      <w:r>
        <w:t xml:space="preserve"> </w:t>
      </w:r>
    </w:p>
    <w:p w14:paraId="686B6136" w14:textId="77777777" w:rsidR="0043031F" w:rsidRDefault="002638A2">
      <w:pPr>
        <w:spacing w:after="0"/>
        <w:ind w:left="59" w:firstLine="0"/>
        <w:jc w:val="center"/>
        <w:rPr>
          <w:sz w:val="56"/>
        </w:rPr>
      </w:pPr>
      <w:r>
        <w:rPr>
          <w:sz w:val="56"/>
        </w:rPr>
        <w:t xml:space="preserve">La Doctrine Sociale de l’Eglise </w:t>
      </w:r>
    </w:p>
    <w:p w14:paraId="51C64B10" w14:textId="22FC5071" w:rsidR="00F366FF" w:rsidRPr="00F366FF" w:rsidRDefault="00F366FF">
      <w:pPr>
        <w:spacing w:after="0"/>
        <w:ind w:left="59" w:firstLine="0"/>
        <w:jc w:val="center"/>
        <w:rPr>
          <w:sz w:val="28"/>
          <w:szCs w:val="28"/>
        </w:rPr>
      </w:pPr>
      <w:r w:rsidRPr="00F366FF">
        <w:rPr>
          <w:sz w:val="28"/>
          <w:szCs w:val="28"/>
        </w:rPr>
        <w:t>Q</w:t>
      </w:r>
      <w:r>
        <w:rPr>
          <w:sz w:val="28"/>
          <w:szCs w:val="28"/>
        </w:rPr>
        <w:t xml:space="preserve">uestions complémentaires des équipes Lyon </w:t>
      </w:r>
      <w:r w:rsidR="0066014E">
        <w:rPr>
          <w:sz w:val="28"/>
          <w:szCs w:val="28"/>
        </w:rPr>
        <w:t>203 et Bordeaux 87</w:t>
      </w:r>
    </w:p>
    <w:p w14:paraId="7A7D3559" w14:textId="77777777" w:rsidR="0043031F" w:rsidRDefault="002638A2">
      <w:pPr>
        <w:spacing w:after="35"/>
        <w:ind w:left="697" w:firstLine="0"/>
      </w:pPr>
      <w:r>
        <w:t xml:space="preserve"> </w:t>
      </w:r>
    </w:p>
    <w:p w14:paraId="010375D5" w14:textId="77777777" w:rsidR="0043031F" w:rsidRDefault="002638A2">
      <w:pPr>
        <w:pStyle w:val="Titre1"/>
        <w:ind w:left="692"/>
      </w:pPr>
      <w:r>
        <w:t>1</w:t>
      </w:r>
      <w:r>
        <w:rPr>
          <w:vertAlign w:val="superscript"/>
        </w:rPr>
        <w:t>ère</w:t>
      </w:r>
      <w:r>
        <w:t xml:space="preserve"> réunion : Place de l’homme </w:t>
      </w:r>
    </w:p>
    <w:p w14:paraId="7CCC1E47" w14:textId="44A6CCD4" w:rsidR="0043031F" w:rsidRDefault="002638A2" w:rsidP="00C47305">
      <w:pPr>
        <w:spacing w:after="3" w:line="248" w:lineRule="auto"/>
        <w:ind w:left="966" w:right="369" w:firstLine="0"/>
      </w:pPr>
      <w:r>
        <w:t xml:space="preserve">La DSE : quel regard et quelle connaissance en ai-je avant de débuter ce parcours ? </w:t>
      </w:r>
    </w:p>
    <w:p w14:paraId="3DB288F3" w14:textId="4E0CA952" w:rsidR="0043031F" w:rsidRDefault="002638A2" w:rsidP="00C47305">
      <w:pPr>
        <w:spacing w:after="3" w:line="248" w:lineRule="auto"/>
        <w:ind w:left="966" w:right="369" w:firstLine="0"/>
      </w:pPr>
      <w:r>
        <w:t xml:space="preserve">Comment la DSE définit-elle la personne humaine ? Quelles sont les particularités de cette définition qui nous frappent ?  </w:t>
      </w:r>
    </w:p>
    <w:p w14:paraId="053C9ABD" w14:textId="56C8937E" w:rsidR="0043031F" w:rsidRDefault="002638A2" w:rsidP="00C47305">
      <w:pPr>
        <w:spacing w:after="314" w:line="248" w:lineRule="auto"/>
        <w:ind w:left="966" w:right="369" w:firstLine="0"/>
      </w:pPr>
      <w:r>
        <w:t xml:space="preserve">Cette définition nous invite-t-elle à percevoir autrui sous un regard différent ? À vivre en famille ou en société différemment ?  </w:t>
      </w:r>
    </w:p>
    <w:p w14:paraId="0108EA94" w14:textId="77777777" w:rsidR="0043031F" w:rsidRDefault="002638A2">
      <w:pPr>
        <w:pStyle w:val="Titre1"/>
        <w:ind w:left="692"/>
      </w:pPr>
      <w:r>
        <w:t>2</w:t>
      </w:r>
      <w:r>
        <w:rPr>
          <w:vertAlign w:val="superscript"/>
        </w:rPr>
        <w:t>e</w:t>
      </w:r>
      <w:r>
        <w:t xml:space="preserve"> réunion : Les valeurs et les principes directeurs </w:t>
      </w:r>
    </w:p>
    <w:p w14:paraId="4E1BDFCB" w14:textId="67CF2768" w:rsidR="0043031F" w:rsidRDefault="002638A2" w:rsidP="00C47305">
      <w:pPr>
        <w:spacing w:after="3" w:line="248" w:lineRule="auto"/>
        <w:ind w:left="966" w:right="369" w:firstLine="0"/>
      </w:pPr>
      <w:r>
        <w:t xml:space="preserve">Dans ce chapitre relatif aux valeurs et aux principes directeurs de la pensée sociale chrétienne, quels sont les passages qui résonnent en nous et/ou ceux qui nous interpellent ?  </w:t>
      </w:r>
    </w:p>
    <w:p w14:paraId="1E655926" w14:textId="1127AA6F" w:rsidR="0043031F" w:rsidRDefault="002638A2" w:rsidP="00C47305">
      <w:pPr>
        <w:spacing w:after="3" w:line="248" w:lineRule="auto"/>
        <w:ind w:left="966" w:right="369" w:firstLine="0"/>
      </w:pPr>
      <w:r>
        <w:t xml:space="preserve">Dans quelle mesure et dans quelles circonstances, je fais appel aux différentes valeurs et principes de la DSE dans ma vie de tous les jours ? </w:t>
      </w:r>
    </w:p>
    <w:p w14:paraId="3119C30C" w14:textId="39C21C26" w:rsidR="0043031F" w:rsidRDefault="002638A2" w:rsidP="00C47305">
      <w:pPr>
        <w:spacing w:after="310" w:line="248" w:lineRule="auto"/>
        <w:ind w:left="966" w:right="369" w:firstLine="0"/>
      </w:pPr>
      <w:r>
        <w:t xml:space="preserve">Comment en faisons-nous un outil d’analyse et de décision ? </w:t>
      </w:r>
    </w:p>
    <w:p w14:paraId="445C7EB2" w14:textId="77777777" w:rsidR="0043031F" w:rsidRDefault="002638A2">
      <w:pPr>
        <w:pStyle w:val="Titre1"/>
        <w:ind w:left="692"/>
      </w:pPr>
      <w:r>
        <w:t>3</w:t>
      </w:r>
      <w:r>
        <w:rPr>
          <w:vertAlign w:val="superscript"/>
        </w:rPr>
        <w:t>e</w:t>
      </w:r>
      <w:r>
        <w:t xml:space="preserve"> réunion : La famille </w:t>
      </w:r>
    </w:p>
    <w:p w14:paraId="2B755C9D" w14:textId="66BE9DA4" w:rsidR="0043031F" w:rsidRDefault="002638A2" w:rsidP="00C47305">
      <w:pPr>
        <w:spacing w:after="3" w:line="248" w:lineRule="auto"/>
        <w:ind w:left="966" w:right="369" w:firstLine="0"/>
      </w:pPr>
      <w:r>
        <w:t xml:space="preserve">Pourquoi la famille est-elle irremplaçable dans la société ? Comment contribue-t-elle à la croissance de ses membres ? </w:t>
      </w:r>
    </w:p>
    <w:p w14:paraId="506EC6BB" w14:textId="39B2937D" w:rsidR="0043031F" w:rsidRDefault="002638A2" w:rsidP="00C47305">
      <w:pPr>
        <w:spacing w:after="3" w:line="248" w:lineRule="auto"/>
        <w:ind w:left="966" w:right="369" w:firstLine="0"/>
      </w:pPr>
      <w:r>
        <w:t xml:space="preserve">Comment rendre audible cet enseignement sur la famille ? A quel point cet effort est-il essentiel ? </w:t>
      </w:r>
    </w:p>
    <w:p w14:paraId="44CAC9A7" w14:textId="12D1065E" w:rsidR="0043031F" w:rsidRDefault="002638A2" w:rsidP="00C47305">
      <w:pPr>
        <w:spacing w:after="322" w:line="239" w:lineRule="auto"/>
        <w:ind w:left="966" w:right="369" w:firstLine="0"/>
      </w:pPr>
      <w:r>
        <w:rPr>
          <w:i/>
        </w:rPr>
        <w:t xml:space="preserve">L'amour s'exprime aussi à travers une attention prévenante envers les personnes âgées qui vivent dans la famille : leur présence peut revêtir une grande valeur. (CDSE-222) </w:t>
      </w:r>
      <w:r>
        <w:t xml:space="preserve">Quelle place </w:t>
      </w:r>
      <w:proofErr w:type="spellStart"/>
      <w:proofErr w:type="gramStart"/>
      <w:r>
        <w:t>donnons</w:t>
      </w:r>
      <w:r w:rsidR="00F54B9F">
        <w:t xml:space="preserve"> </w:t>
      </w:r>
      <w:r>
        <w:t>nous</w:t>
      </w:r>
      <w:proofErr w:type="spellEnd"/>
      <w:proofErr w:type="gramEnd"/>
      <w:r>
        <w:t xml:space="preserve"> dans notre foyer aux célibataires et aux anciens ?  </w:t>
      </w:r>
    </w:p>
    <w:p w14:paraId="32A6DDB7" w14:textId="77777777" w:rsidR="0043031F" w:rsidRDefault="002638A2">
      <w:pPr>
        <w:pStyle w:val="Titre1"/>
        <w:ind w:left="692"/>
      </w:pPr>
      <w:r>
        <w:t>4</w:t>
      </w:r>
      <w:r>
        <w:rPr>
          <w:vertAlign w:val="superscript"/>
        </w:rPr>
        <w:t>e</w:t>
      </w:r>
      <w:r>
        <w:t xml:space="preserve"> réunion : Le travail </w:t>
      </w:r>
    </w:p>
    <w:p w14:paraId="46948B59" w14:textId="77EE0376" w:rsidR="0043031F" w:rsidRDefault="002638A2" w:rsidP="00C47305">
      <w:pPr>
        <w:spacing w:after="3" w:line="248" w:lineRule="auto"/>
        <w:ind w:left="966" w:right="369" w:firstLine="0"/>
      </w:pPr>
      <w:r>
        <w:t xml:space="preserve">Quels aspects nous ont touchés, marqués ?  </w:t>
      </w:r>
    </w:p>
    <w:p w14:paraId="4BB2B551" w14:textId="0107B25E" w:rsidR="0043031F" w:rsidRDefault="002638A2" w:rsidP="00C47305">
      <w:pPr>
        <w:spacing w:after="3" w:line="248" w:lineRule="auto"/>
        <w:ind w:left="966" w:right="369" w:firstLine="0"/>
      </w:pPr>
      <w:r>
        <w:t xml:space="preserve">Quelles conclusions cette lecture nous permet-elle de tirer sur le travail de la mère au foyer ? </w:t>
      </w:r>
    </w:p>
    <w:p w14:paraId="21E2B20E" w14:textId="1F52743A" w:rsidR="0043031F" w:rsidRDefault="002638A2" w:rsidP="00C47305">
      <w:pPr>
        <w:spacing w:after="307" w:line="248" w:lineRule="auto"/>
        <w:ind w:left="966" w:right="369" w:firstLine="0"/>
      </w:pPr>
      <w:r>
        <w:t xml:space="preserve">Quels aspects de mon travail me permettent de me réaliser en tant que sujet de ce travail ? </w:t>
      </w:r>
    </w:p>
    <w:p w14:paraId="47E6EA26" w14:textId="394191C4" w:rsidR="00754168" w:rsidRDefault="00754168" w:rsidP="006536B7">
      <w:pPr>
        <w:ind w:left="683" w:firstLine="0"/>
      </w:pPr>
      <w:r>
        <w:t xml:space="preserve">Comment voyons-nous le travail au quotidien : comme une punition, une malédiction, une nécessité ? Ou comme un bienfait, une </w:t>
      </w:r>
      <w:r w:rsidR="004055CD">
        <w:t>participation</w:t>
      </w:r>
      <w:r>
        <w:t xml:space="preserve"> à la création ? Comment faire évoluer notre regard ? (Paragraphes 255 à 266) </w:t>
      </w:r>
    </w:p>
    <w:p w14:paraId="00B185B5" w14:textId="2381D021" w:rsidR="00754168" w:rsidRDefault="00754168" w:rsidP="006536B7">
      <w:pPr>
        <w:ind w:left="683" w:firstLine="0"/>
      </w:pPr>
      <w:r>
        <w:t xml:space="preserve">La DSE donne plusieurs raisons à la nécessité du repos ; lesquelles ai-je découvertes ? Qu'est-ce que cela peut modifier dans ma façon de vivre ces moments-là ? (Paragraphes 255 à 266 et 284 à 286) </w:t>
      </w:r>
    </w:p>
    <w:p w14:paraId="35631253" w14:textId="461A3B88" w:rsidR="00754168" w:rsidRDefault="00754168" w:rsidP="006536B7">
      <w:pPr>
        <w:ind w:left="683" w:firstLine="0"/>
      </w:pPr>
      <w:r>
        <w:t>Comment je concilie les dimensions subjective et objec</w:t>
      </w:r>
      <w:r w:rsidR="004055CD">
        <w:t>ti</w:t>
      </w:r>
      <w:r>
        <w:t xml:space="preserve">ve au travail pour moi-même ? et avec les personnes avec qui je travaille ? (Paragraphes 270 à 275) </w:t>
      </w:r>
    </w:p>
    <w:p w14:paraId="34C2BC04" w14:textId="776ABD6D" w:rsidR="00754168" w:rsidRDefault="00754168" w:rsidP="006536B7">
      <w:pPr>
        <w:ind w:left="683" w:firstLine="0"/>
      </w:pPr>
      <w:r>
        <w:t>Dans mon travail, ai-je l'impression que le capital est favorisé par rapport aux travailleurs ? Puis-je par</w:t>
      </w:r>
      <w:r w:rsidR="007A48F8">
        <w:t>ti</w:t>
      </w:r>
      <w:r>
        <w:t>ciper à la propriété, à la ges</w:t>
      </w:r>
      <w:r w:rsidR="007A48F8">
        <w:t>ti</w:t>
      </w:r>
      <w:r>
        <w:t xml:space="preserve">on, aux fruits de la structure dans laquelle je travaille ? (Paragraphes 276 à 281) </w:t>
      </w:r>
    </w:p>
    <w:p w14:paraId="7EA4D7F2" w14:textId="54F1E373" w:rsidR="00754168" w:rsidRDefault="00754168" w:rsidP="006536B7">
      <w:pPr>
        <w:spacing w:after="177"/>
        <w:ind w:left="683" w:firstLine="0"/>
      </w:pPr>
      <w:r>
        <w:lastRenderedPageBreak/>
        <w:t>§287 à 294 : Avons-nous vécu personnellement ou chez des proches, des situa</w:t>
      </w:r>
      <w:r w:rsidR="007A48F8">
        <w:t>ti</w:t>
      </w:r>
      <w:r>
        <w:t>ons de grande difficulté par rapport au travail (chômage, longue recherche, incompa</w:t>
      </w:r>
      <w:r w:rsidR="007A48F8">
        <w:t>ti</w:t>
      </w:r>
      <w:r>
        <w:t xml:space="preserve">bilité avec la vie de famille...) ? Quelles en ont été les conséquences ? </w:t>
      </w:r>
    </w:p>
    <w:p w14:paraId="14FD4C03" w14:textId="5EAF9F7F" w:rsidR="00754168" w:rsidRDefault="00754168" w:rsidP="006536B7">
      <w:pPr>
        <w:ind w:left="61" w:firstLine="622"/>
      </w:pPr>
      <w:r>
        <w:t xml:space="preserve">§295 : Quel est mon regard sur le travail de la femme en entreprise ? Au foyer ? </w:t>
      </w:r>
    </w:p>
    <w:p w14:paraId="5459D48C" w14:textId="6D008663" w:rsidR="00754168" w:rsidRDefault="00754168" w:rsidP="006536B7">
      <w:pPr>
        <w:ind w:left="683" w:firstLine="28"/>
      </w:pPr>
      <w:r>
        <w:t>Quelle organisa</w:t>
      </w:r>
      <w:r w:rsidR="007A48F8">
        <w:t>ti</w:t>
      </w:r>
      <w:r>
        <w:t xml:space="preserve">on avons-nous mise en place en couple pour nos travails et pour assurer les tâches de la maison ? </w:t>
      </w:r>
    </w:p>
    <w:p w14:paraId="153BE750" w14:textId="1286BA7C" w:rsidR="00754168" w:rsidRDefault="00754168" w:rsidP="006536B7">
      <w:pPr>
        <w:ind w:left="683" w:firstLine="0"/>
      </w:pPr>
      <w:r>
        <w:t xml:space="preserve">§301 à 309 (et éventuellement §267 à 269 sur </w:t>
      </w:r>
      <w:proofErr w:type="spellStart"/>
      <w:r>
        <w:t>Rerum</w:t>
      </w:r>
      <w:proofErr w:type="spellEnd"/>
      <w:r>
        <w:t xml:space="preserve"> Novarum) : Quelle image avons-nous des syndicats dans la société et plus par</w:t>
      </w:r>
      <w:r w:rsidR="007A48F8">
        <w:t>ti</w:t>
      </w:r>
      <w:r>
        <w:t xml:space="preserve">culièrement dans notre travail ? Quelle(s) expérience(s) avons-nous eue(s) avec eux ? Notre lecture a-t-elle fait évoluer notre regard ? </w:t>
      </w:r>
    </w:p>
    <w:p w14:paraId="3625A37B" w14:textId="55ACD760" w:rsidR="00754168" w:rsidRDefault="00754168" w:rsidP="006536B7">
      <w:pPr>
        <w:spacing w:after="59"/>
        <w:ind w:left="683" w:firstLine="0"/>
      </w:pPr>
      <w:r>
        <w:t>§310 à 322 : Suis-je concerné(e) par certaines "</w:t>
      </w:r>
      <w:proofErr w:type="spellStart"/>
      <w:r>
        <w:t>res</w:t>
      </w:r>
      <w:proofErr w:type="spellEnd"/>
      <w:r>
        <w:t xml:space="preserve"> </w:t>
      </w:r>
      <w:proofErr w:type="spellStart"/>
      <w:r>
        <w:t>novae</w:t>
      </w:r>
      <w:proofErr w:type="spellEnd"/>
      <w:r>
        <w:t>" évoquées dans mon travail ou ma vie quo</w:t>
      </w:r>
      <w:r w:rsidR="007A48F8">
        <w:t>ti</w:t>
      </w:r>
      <w:r>
        <w:t xml:space="preserve">dienne ? </w:t>
      </w:r>
    </w:p>
    <w:p w14:paraId="5CFD8118" w14:textId="77777777" w:rsidR="00754168" w:rsidRDefault="00754168" w:rsidP="006536B7">
      <w:pPr>
        <w:ind w:left="46" w:firstLine="636"/>
      </w:pPr>
      <w:r>
        <w:t xml:space="preserve">Comment puis-je tenter de "donner forme à un humanisme du travail au niveau planétaire" ? </w:t>
      </w:r>
    </w:p>
    <w:p w14:paraId="66D4B1B7" w14:textId="77777777" w:rsidR="00754168" w:rsidRDefault="00754168" w:rsidP="00C47305">
      <w:pPr>
        <w:spacing w:after="307" w:line="248" w:lineRule="auto"/>
        <w:ind w:right="369"/>
      </w:pPr>
    </w:p>
    <w:p w14:paraId="10D57D75" w14:textId="77777777" w:rsidR="0043031F" w:rsidRDefault="002638A2">
      <w:pPr>
        <w:pStyle w:val="Titre1"/>
        <w:ind w:left="692"/>
      </w:pPr>
      <w:r>
        <w:t>5</w:t>
      </w:r>
      <w:r>
        <w:rPr>
          <w:vertAlign w:val="superscript"/>
        </w:rPr>
        <w:t>e</w:t>
      </w:r>
      <w:r>
        <w:t xml:space="preserve"> réunion : La vie économique </w:t>
      </w:r>
    </w:p>
    <w:p w14:paraId="693AB816" w14:textId="50AF3BF3" w:rsidR="0043031F" w:rsidRDefault="00C47305" w:rsidP="00C47305">
      <w:pPr>
        <w:spacing w:after="3" w:line="248" w:lineRule="auto"/>
        <w:ind w:left="966" w:right="369" w:firstLine="0"/>
      </w:pPr>
      <w:r>
        <w:t>Q</w:t>
      </w:r>
      <w:r w:rsidR="002638A2">
        <w:t xml:space="preserve">ue nous dit le DSE sur la richesse ? Qu’est-ce que « l’accumulation indue » ? Quel est notre point de vue par rapport à l’accumulation de richesses ? </w:t>
      </w:r>
    </w:p>
    <w:p w14:paraId="0CB501E1" w14:textId="484DAEAD" w:rsidR="0043031F" w:rsidRDefault="002638A2" w:rsidP="00C47305">
      <w:pPr>
        <w:spacing w:after="3" w:line="248" w:lineRule="auto"/>
        <w:ind w:left="966" w:right="369" w:firstLine="0"/>
      </w:pPr>
      <w:r>
        <w:t xml:space="preserve">Est-ce que le système économique d’aujourd’hui contribue au bien de la société ?  </w:t>
      </w:r>
    </w:p>
    <w:p w14:paraId="1715DF12" w14:textId="673307B3" w:rsidR="0043031F" w:rsidRDefault="002638A2" w:rsidP="00C47305">
      <w:pPr>
        <w:spacing w:after="314" w:line="248" w:lineRule="auto"/>
        <w:ind w:left="966" w:right="369" w:firstLine="0"/>
      </w:pPr>
      <w:r>
        <w:t xml:space="preserve">Quelles pistes donne le DSE pour une « économie éthique » ? Peut-on avoir une croissance infinie dans une création finie ? </w:t>
      </w:r>
    </w:p>
    <w:p w14:paraId="23019927" w14:textId="2BBB4A9A" w:rsidR="007C10C4" w:rsidRDefault="007C10C4" w:rsidP="00C47305">
      <w:pPr>
        <w:ind w:left="938" w:firstLine="0"/>
      </w:pPr>
      <w:r>
        <w:t xml:space="preserve">Quel est mon positionnement entre recherche de richesse et recherche de pauvreté, deux attitudes décrites dans la Bible ? Comment mon attitude me permet-elle de m'approcher de Dieu ? (Paragraphes 323 à 327) </w:t>
      </w:r>
    </w:p>
    <w:p w14:paraId="0F5D2538" w14:textId="4B29B0FD" w:rsidR="007C10C4" w:rsidRDefault="007C10C4" w:rsidP="00C47305">
      <w:pPr>
        <w:ind w:left="938" w:firstLine="0"/>
      </w:pPr>
      <w:r>
        <w:t xml:space="preserve">Ai-je conscience que "donner à ceux qui en ont besoin signifie payer une dette" ? Comment est-ce que je le mets en pratique ? (Paragraphes 328 à 329) </w:t>
      </w:r>
    </w:p>
    <w:p w14:paraId="0561B30E" w14:textId="1977B8D9" w:rsidR="007C10C4" w:rsidRDefault="007C10C4" w:rsidP="00C47305">
      <w:pPr>
        <w:spacing w:after="57"/>
        <w:ind w:left="938" w:firstLine="0"/>
      </w:pPr>
      <w:r>
        <w:t xml:space="preserve">Comment nos décisions économiques peuvent-elles favoriser le développement d'une société plus humaine ? Que fait-on déjà, quels progrès pourrions-nous faire ? Comment évite-t-on de devenir "esclaves de la possession" </w:t>
      </w:r>
    </w:p>
    <w:p w14:paraId="0B75D82B" w14:textId="20FB15A1" w:rsidR="007C10C4" w:rsidRDefault="007C10C4" w:rsidP="00C47305">
      <w:pPr>
        <w:ind w:left="938" w:firstLine="0"/>
      </w:pPr>
      <w:r>
        <w:t>Est-ce que je ressens que la réussite de mon entreprise passe aussi bien par l'</w:t>
      </w:r>
      <w:r w:rsidR="00182AE0">
        <w:t>atteinte</w:t>
      </w:r>
      <w:r>
        <w:t xml:space="preserve"> d'objec</w:t>
      </w:r>
      <w:r w:rsidR="00182AE0">
        <w:t>ti</w:t>
      </w:r>
      <w:r>
        <w:t>fs économiques que par le développement des personnes et des rela</w:t>
      </w:r>
      <w:r w:rsidR="00182AE0">
        <w:t>ti</w:t>
      </w:r>
      <w:r>
        <w:t xml:space="preserve">ons humaines ? Et moi-même, comment est-ce que j'arcule la recherche du "bien pour tous" et celle de mes "intérêts personnels" (paragraphe 339) ? (Paragraphes 336 à 345) </w:t>
      </w:r>
    </w:p>
    <w:p w14:paraId="42F29155" w14:textId="77777777" w:rsidR="007C10C4" w:rsidRDefault="007C10C4" w:rsidP="007C10C4">
      <w:pPr>
        <w:spacing w:after="179"/>
        <w:ind w:left="0" w:firstLine="0"/>
      </w:pPr>
      <w:r>
        <w:t xml:space="preserve"> </w:t>
      </w:r>
    </w:p>
    <w:p w14:paraId="15C569AC" w14:textId="570D2465" w:rsidR="007C10C4" w:rsidRDefault="007C10C4" w:rsidP="006536B7">
      <w:pPr>
        <w:spacing w:after="59" w:line="364" w:lineRule="auto"/>
        <w:ind w:left="744" w:right="458"/>
      </w:pPr>
      <w:r>
        <w:t xml:space="preserve">§361 à 369 : </w:t>
      </w:r>
      <w:proofErr w:type="gramStart"/>
      <w:r>
        <w:t>Suite à</w:t>
      </w:r>
      <w:proofErr w:type="gramEnd"/>
      <w:r>
        <w:t xml:space="preserve"> </w:t>
      </w:r>
      <w:r w:rsidR="00182AE0">
        <w:t>cette</w:t>
      </w:r>
      <w:r>
        <w:t xml:space="preserve"> lecture sur la mondialisa</w:t>
      </w:r>
      <w:r w:rsidR="00182AE0">
        <w:t>ti</w:t>
      </w:r>
      <w:r>
        <w:t>on et le système financier, puis-je partager 2 no</w:t>
      </w:r>
      <w:r w:rsidR="00182AE0">
        <w:t>ti</w:t>
      </w:r>
      <w:r>
        <w:t xml:space="preserve">ons que j'ai découvertes à leur propos ? §360 et 373 à 376 </w:t>
      </w:r>
    </w:p>
    <w:p w14:paraId="5173A541" w14:textId="5B798F30" w:rsidR="007C10C4" w:rsidRDefault="007C10C4" w:rsidP="00C47305">
      <w:pPr>
        <w:ind w:left="911" w:firstLine="0"/>
      </w:pPr>
      <w:r>
        <w:t>"La société de consomma</w:t>
      </w:r>
      <w:r w:rsidR="00F3054B">
        <w:t>ti</w:t>
      </w:r>
      <w:r>
        <w:t>on main</w:t>
      </w:r>
      <w:r w:rsidR="00F3054B">
        <w:t>ti</w:t>
      </w:r>
      <w:r>
        <w:t>ent une orienta</w:t>
      </w:r>
      <w:r w:rsidR="00F3054B">
        <w:t>ti</w:t>
      </w:r>
      <w:r>
        <w:t xml:space="preserve">on vers "l'avoir" plutôt que vers "l'être" (§360). </w:t>
      </w:r>
    </w:p>
    <w:p w14:paraId="5C978A2D" w14:textId="61770C23" w:rsidR="007C10C4" w:rsidRDefault="007C10C4" w:rsidP="00C47305">
      <w:pPr>
        <w:ind w:left="911" w:firstLine="0"/>
      </w:pPr>
      <w:r>
        <w:t xml:space="preserve">"Accroître le sens de Dieu et la connaissance de soi-même est à la base de tout développement complet de la société humaine" (§375). </w:t>
      </w:r>
    </w:p>
    <w:p w14:paraId="3C9CB8D7" w14:textId="69C15594" w:rsidR="007C10C4" w:rsidRDefault="007C10C4" w:rsidP="00216078">
      <w:pPr>
        <w:spacing w:after="57"/>
        <w:ind w:left="708" w:firstLine="0"/>
      </w:pPr>
      <w:r>
        <w:t>Face à ces constats, la DSE propose une "grande œuvre éduca</w:t>
      </w:r>
      <w:r w:rsidR="00F3054B">
        <w:t>ti</w:t>
      </w:r>
      <w:r>
        <w:t xml:space="preserve">ve et culturelle" : quelle forme pourrait-elle prendre ? </w:t>
      </w:r>
    </w:p>
    <w:p w14:paraId="636BD76F" w14:textId="5EB59774" w:rsidR="007C10C4" w:rsidRDefault="007C10C4" w:rsidP="00216078">
      <w:pPr>
        <w:ind w:left="708" w:firstLine="0"/>
      </w:pPr>
      <w:r>
        <w:lastRenderedPageBreak/>
        <w:t>Puis-je citer 1 ou 2 obstacles que je vois à sa mise en œuvre ? Que puis-je faire pour y contribuer au quo</w:t>
      </w:r>
      <w:r w:rsidR="00F3054B">
        <w:t>ti</w:t>
      </w:r>
      <w:r>
        <w:t xml:space="preserve">dien ? </w:t>
      </w:r>
    </w:p>
    <w:p w14:paraId="3B34BA88" w14:textId="2F19838A" w:rsidR="007C10C4" w:rsidRDefault="007C10C4" w:rsidP="00216078">
      <w:pPr>
        <w:spacing w:after="49"/>
        <w:ind w:left="682" w:firstLine="0"/>
      </w:pPr>
      <w:r>
        <w:t>§351 à 355 : Quel regard ai-je sur l'interven</w:t>
      </w:r>
      <w:r w:rsidR="00F3054B">
        <w:t>ti</w:t>
      </w:r>
      <w:r>
        <w:t>on de l'Etat, entre respect du principe de solidarité (défendre les plus faibles) et du principe de subsidiarité (respect du libre exercice de l'ac</w:t>
      </w:r>
      <w:r w:rsidR="00F3054B">
        <w:t>ti</w:t>
      </w:r>
      <w:r>
        <w:t xml:space="preserve">vité économique) ? </w:t>
      </w:r>
    </w:p>
    <w:p w14:paraId="01AB484E" w14:textId="5A9ADFD0" w:rsidR="007C10C4" w:rsidRDefault="007C10C4" w:rsidP="00216078">
      <w:pPr>
        <w:ind w:left="682" w:firstLine="0"/>
      </w:pPr>
      <w:r>
        <w:t>Ai-je l'impression que les finances publiques s'orientent vers le bien commun et respectent les principes cités par la DSE (paiement des impôts comme spécifica</w:t>
      </w:r>
      <w:r w:rsidR="00D55284">
        <w:t>ti</w:t>
      </w:r>
      <w:r>
        <w:t>on du devoir de solidarité, ra</w:t>
      </w:r>
      <w:r w:rsidR="00D55284">
        <w:t>ti</w:t>
      </w:r>
      <w:r>
        <w:t>onalité et équité dans l'imposi</w:t>
      </w:r>
      <w:r w:rsidR="00D55284">
        <w:t>ti</w:t>
      </w:r>
      <w:r>
        <w:t>on des contribuons, rigueur et intégrité dans l'administra</w:t>
      </w:r>
      <w:r w:rsidR="00D55284">
        <w:t>ti</w:t>
      </w:r>
      <w:r>
        <w:t>on et la des</w:t>
      </w:r>
      <w:r w:rsidR="00D55284">
        <w:t>ti</w:t>
      </w:r>
      <w:r>
        <w:t>na</w:t>
      </w:r>
      <w:r w:rsidR="00D55284">
        <w:t>ti</w:t>
      </w:r>
      <w:r>
        <w:t xml:space="preserve">on des ressources publiques) ? </w:t>
      </w:r>
    </w:p>
    <w:p w14:paraId="3D1B7035" w14:textId="77777777" w:rsidR="0043031F" w:rsidRDefault="002638A2">
      <w:pPr>
        <w:pStyle w:val="Titre1"/>
        <w:ind w:left="692"/>
      </w:pPr>
      <w:r>
        <w:t>6</w:t>
      </w:r>
      <w:r>
        <w:rPr>
          <w:vertAlign w:val="superscript"/>
        </w:rPr>
        <w:t>e</w:t>
      </w:r>
      <w:r>
        <w:t xml:space="preserve"> réunion : La vie politique </w:t>
      </w:r>
    </w:p>
    <w:p w14:paraId="60AC83B5" w14:textId="00D82366" w:rsidR="0043031F" w:rsidRDefault="002638A2" w:rsidP="00C47305">
      <w:pPr>
        <w:spacing w:after="3" w:line="248" w:lineRule="auto"/>
        <w:ind w:left="966" w:right="369" w:firstLine="0"/>
      </w:pPr>
      <w:r>
        <w:t xml:space="preserve">Que nous dit le DSE sur la richesse ? Qu’est-ce que « l’accumulation indue » ? Quel est notre point de vue par rapport à l’accumulation de richesses ? </w:t>
      </w:r>
    </w:p>
    <w:p w14:paraId="59E414A1" w14:textId="77777777" w:rsidR="004172E5" w:rsidRDefault="002638A2" w:rsidP="00C47305">
      <w:pPr>
        <w:spacing w:after="3" w:line="248" w:lineRule="auto"/>
        <w:ind w:left="706" w:right="369" w:firstLine="0"/>
      </w:pPr>
      <w:r>
        <w:t>Est-ce que le système économique d’aujourd’hui contribue au bien de la société ?</w:t>
      </w:r>
    </w:p>
    <w:p w14:paraId="1AF5DA1F" w14:textId="410E3A6C" w:rsidR="004172E5" w:rsidRDefault="002638A2" w:rsidP="00C47305">
      <w:pPr>
        <w:spacing w:after="3" w:line="248" w:lineRule="auto"/>
        <w:ind w:left="706" w:right="369" w:firstLine="0"/>
      </w:pPr>
      <w:r>
        <w:t xml:space="preserve">Quelles pistes donne le DSE pour une « économie éthique » ? Peut-on avoir une croissance infinie dans une création finie ? </w:t>
      </w:r>
    </w:p>
    <w:p w14:paraId="56B716FC" w14:textId="77777777" w:rsidR="004172E5" w:rsidRDefault="002638A2" w:rsidP="00C47305">
      <w:pPr>
        <w:spacing w:after="3" w:line="248" w:lineRule="auto"/>
        <w:ind w:left="751" w:right="369" w:firstLine="0"/>
      </w:pPr>
      <w:r>
        <w:t>Comment est-ce que je fais le lien entre ma foi chré</w:t>
      </w:r>
      <w:r w:rsidR="00D55284">
        <w:t>ti</w:t>
      </w:r>
      <w:r>
        <w:t>enne et la vie poli</w:t>
      </w:r>
      <w:r w:rsidR="00D55284">
        <w:t>ti</w:t>
      </w:r>
      <w:r>
        <w:t xml:space="preserve">que, notamment l'obéissance à une autorité ? (§ 377 à 383) </w:t>
      </w:r>
    </w:p>
    <w:p w14:paraId="15CF79D0" w14:textId="77777777" w:rsidR="004172E5" w:rsidRDefault="002638A2" w:rsidP="00C47305">
      <w:pPr>
        <w:spacing w:after="3" w:line="248" w:lineRule="auto"/>
        <w:ind w:left="811" w:right="369" w:firstLine="0"/>
      </w:pPr>
      <w:r>
        <w:t>Ai-je le sen</w:t>
      </w:r>
      <w:r w:rsidR="00D55284">
        <w:t>ti</w:t>
      </w:r>
      <w:r>
        <w:t>ment de former un peuple avec les autres habitants de mon pays, incluant "le partage de vie et de valeurs" (386) ? Est-ce que les différentes communautés poli</w:t>
      </w:r>
      <w:r w:rsidR="00D55284">
        <w:t>ti</w:t>
      </w:r>
      <w:r>
        <w:t>ques auxquelles j'appar</w:t>
      </w:r>
      <w:r w:rsidR="00D55284">
        <w:t>ti</w:t>
      </w:r>
      <w:r>
        <w:t>ens (ville, région, état...) répondent à ma "voca</w:t>
      </w:r>
      <w:r w:rsidR="00D55284">
        <w:t>ti</w:t>
      </w:r>
      <w:r>
        <w:t>on communautaire" et développent "l'ami</w:t>
      </w:r>
      <w:r w:rsidR="00D55284">
        <w:t>ti</w:t>
      </w:r>
      <w:r>
        <w:t>é civile" (390-391) ?</w:t>
      </w:r>
    </w:p>
    <w:p w14:paraId="19EB88C1" w14:textId="6634E203" w:rsidR="0043031F" w:rsidRDefault="002638A2" w:rsidP="00C47305">
      <w:pPr>
        <w:spacing w:after="3" w:line="248" w:lineRule="auto"/>
        <w:ind w:left="811" w:right="369" w:firstLine="0"/>
      </w:pPr>
      <w:r>
        <w:t>Comment est-ce que je vis l'écart entre la loi naturelle et certaines lois poli</w:t>
      </w:r>
      <w:r w:rsidR="00D55284">
        <w:t>ti</w:t>
      </w:r>
      <w:r>
        <w:t xml:space="preserve">ques ? </w:t>
      </w:r>
    </w:p>
    <w:p w14:paraId="712F2075" w14:textId="77777777" w:rsidR="004172E5" w:rsidRDefault="002638A2" w:rsidP="004172E5">
      <w:pPr>
        <w:ind w:left="708"/>
      </w:pPr>
      <w:r>
        <w:t xml:space="preserve">  Ai-je (ou éventuellement un de mes proches) déjà eu recours à l'objec</w:t>
      </w:r>
      <w:r w:rsidR="00D55284">
        <w:t>ti</w:t>
      </w:r>
      <w:r>
        <w:t>on de conscience ou à la résistance (399) ?</w:t>
      </w:r>
    </w:p>
    <w:p w14:paraId="1375AC2B" w14:textId="1AEF80DB" w:rsidR="0043031F" w:rsidRDefault="004172E5" w:rsidP="004172E5">
      <w:pPr>
        <w:ind w:left="708"/>
      </w:pPr>
      <w:r>
        <w:t>C</w:t>
      </w:r>
      <w:r w:rsidR="002638A2">
        <w:t>omment est-ce que je m'informe ? Ai-je l'impression que les médias que j'u</w:t>
      </w:r>
      <w:r w:rsidR="00D55284">
        <w:t>ti</w:t>
      </w:r>
      <w:r w:rsidR="002638A2">
        <w:t xml:space="preserve">lise me rendent meilleur, plus responsable et plus ouvert ? (§ 415) </w:t>
      </w:r>
    </w:p>
    <w:p w14:paraId="245ABBA0" w14:textId="476453D3" w:rsidR="0043031F" w:rsidRDefault="002638A2" w:rsidP="00567A89">
      <w:pPr>
        <w:spacing w:after="121" w:line="311" w:lineRule="auto"/>
        <w:ind w:left="708" w:firstLine="0"/>
      </w:pPr>
      <w:r>
        <w:t>Avons-nous déjà rencontré des cas où la liberté religieuse n'était pas respectée ? Ou à l'inverse avons-nous été témoins de revendica</w:t>
      </w:r>
      <w:r w:rsidR="00D55284">
        <w:t>ti</w:t>
      </w:r>
      <w:r>
        <w:t xml:space="preserve">ons religieuses excessives ? Comment trouver de "justes limites à l'exercice de la liberté religieuse" ? (§ 422) </w:t>
      </w:r>
    </w:p>
    <w:p w14:paraId="47DC9FF9" w14:textId="6EF0A033" w:rsidR="0043031F" w:rsidRDefault="002638A2" w:rsidP="006536B7">
      <w:pPr>
        <w:ind w:left="216" w:firstLine="492"/>
      </w:pPr>
      <w:r>
        <w:t>Quelle éduca</w:t>
      </w:r>
      <w:r w:rsidR="00D55284">
        <w:t>ti</w:t>
      </w:r>
      <w:r>
        <w:t xml:space="preserve">on civique je souhaite donner à mes enfants ? </w:t>
      </w:r>
    </w:p>
    <w:sectPr w:rsidR="0043031F">
      <w:footerReference w:type="even" r:id="rId8"/>
      <w:footerReference w:type="default" r:id="rId9"/>
      <w:footerReference w:type="first" r:id="rId10"/>
      <w:pgSz w:w="11906" w:h="16838"/>
      <w:pgMar w:top="351" w:right="776" w:bottom="1870" w:left="7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742D3" w14:textId="77777777" w:rsidR="00652CEB" w:rsidRDefault="00652CEB">
      <w:pPr>
        <w:spacing w:after="0" w:line="240" w:lineRule="auto"/>
      </w:pPr>
      <w:r>
        <w:separator/>
      </w:r>
    </w:p>
  </w:endnote>
  <w:endnote w:type="continuationSeparator" w:id="0">
    <w:p w14:paraId="246E1B7E" w14:textId="77777777" w:rsidR="00652CEB" w:rsidRDefault="00652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9BC9" w14:textId="77777777" w:rsidR="0043031F" w:rsidRDefault="002638A2">
    <w:pPr>
      <w:spacing w:after="0"/>
      <w:ind w:left="106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37BEC3D" wp14:editId="7422C2C3">
          <wp:simplePos x="0" y="0"/>
          <wp:positionH relativeFrom="page">
            <wp:posOffset>3475353</wp:posOffset>
          </wp:positionH>
          <wp:positionV relativeFrom="page">
            <wp:posOffset>9640570</wp:posOffset>
          </wp:positionV>
          <wp:extent cx="601980" cy="601980"/>
          <wp:effectExtent l="0" t="0" r="0" b="0"/>
          <wp:wrapSquare wrapText="bothSides"/>
          <wp:docPr id="100" name="Picture 1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1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980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DFA36" w14:textId="77777777" w:rsidR="0043031F" w:rsidRDefault="002638A2">
    <w:pPr>
      <w:spacing w:after="0"/>
      <w:ind w:left="106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496B48A" wp14:editId="5498FC28">
          <wp:simplePos x="0" y="0"/>
          <wp:positionH relativeFrom="page">
            <wp:posOffset>3475353</wp:posOffset>
          </wp:positionH>
          <wp:positionV relativeFrom="page">
            <wp:posOffset>9640570</wp:posOffset>
          </wp:positionV>
          <wp:extent cx="601980" cy="601980"/>
          <wp:effectExtent l="0" t="0" r="0" b="0"/>
          <wp:wrapSquare wrapText="bothSides"/>
          <wp:docPr id="1295575299" name="Picture 1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1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980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86C43" w14:textId="77777777" w:rsidR="0043031F" w:rsidRDefault="0043031F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EDAD5" w14:textId="77777777" w:rsidR="00652CEB" w:rsidRDefault="00652CEB">
      <w:pPr>
        <w:spacing w:after="0" w:line="240" w:lineRule="auto"/>
      </w:pPr>
      <w:r>
        <w:separator/>
      </w:r>
    </w:p>
  </w:footnote>
  <w:footnote w:type="continuationSeparator" w:id="0">
    <w:p w14:paraId="202C7BFF" w14:textId="77777777" w:rsidR="00652CEB" w:rsidRDefault="00652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661AC"/>
    <w:multiLevelType w:val="hybridMultilevel"/>
    <w:tmpl w:val="958234E8"/>
    <w:lvl w:ilvl="0" w:tplc="F1CE2D54">
      <w:start w:val="1"/>
      <w:numFmt w:val="decimal"/>
      <w:lvlText w:val="%1."/>
      <w:lvlJc w:val="left"/>
      <w:pPr>
        <w:ind w:left="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1CE426">
      <w:start w:val="1"/>
      <w:numFmt w:val="lowerLetter"/>
      <w:lvlText w:val="%2"/>
      <w:lvlJc w:val="left"/>
      <w:pPr>
        <w:ind w:left="1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62FC8C">
      <w:start w:val="1"/>
      <w:numFmt w:val="lowerRoman"/>
      <w:lvlText w:val="%3"/>
      <w:lvlJc w:val="left"/>
      <w:pPr>
        <w:ind w:left="2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06F5BA">
      <w:start w:val="1"/>
      <w:numFmt w:val="decimal"/>
      <w:lvlText w:val="%4"/>
      <w:lvlJc w:val="left"/>
      <w:pPr>
        <w:ind w:left="3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3815A4">
      <w:start w:val="1"/>
      <w:numFmt w:val="lowerLetter"/>
      <w:lvlText w:val="%5"/>
      <w:lvlJc w:val="left"/>
      <w:pPr>
        <w:ind w:left="4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1C590A">
      <w:start w:val="1"/>
      <w:numFmt w:val="lowerRoman"/>
      <w:lvlText w:val="%6"/>
      <w:lvlJc w:val="left"/>
      <w:pPr>
        <w:ind w:left="4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FC81C0">
      <w:start w:val="1"/>
      <w:numFmt w:val="decimal"/>
      <w:lvlText w:val="%7"/>
      <w:lvlJc w:val="left"/>
      <w:pPr>
        <w:ind w:left="5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9C74BC">
      <w:start w:val="1"/>
      <w:numFmt w:val="lowerLetter"/>
      <w:lvlText w:val="%8"/>
      <w:lvlJc w:val="left"/>
      <w:pPr>
        <w:ind w:left="6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86BBC6">
      <w:start w:val="1"/>
      <w:numFmt w:val="lowerRoman"/>
      <w:lvlText w:val="%9"/>
      <w:lvlJc w:val="left"/>
      <w:pPr>
        <w:ind w:left="7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DC550B"/>
    <w:multiLevelType w:val="hybridMultilevel"/>
    <w:tmpl w:val="961EA916"/>
    <w:lvl w:ilvl="0" w:tplc="28CEE6FE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8EAA16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9E29F4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7C981A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368B42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162744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DAFD88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944D46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3AF154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DD6D85"/>
    <w:multiLevelType w:val="hybridMultilevel"/>
    <w:tmpl w:val="B0367458"/>
    <w:lvl w:ilvl="0" w:tplc="C2F24E16">
      <w:start w:val="1"/>
      <w:numFmt w:val="decimal"/>
      <w:lvlText w:val="%1."/>
      <w:lvlJc w:val="left"/>
      <w:pPr>
        <w:ind w:left="9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2EAA38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6A9182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168C6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8E34A0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1C57F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78706C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1C5D28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A00A6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DF3215"/>
    <w:multiLevelType w:val="hybridMultilevel"/>
    <w:tmpl w:val="1832A498"/>
    <w:lvl w:ilvl="0" w:tplc="EDD0EC44">
      <w:start w:val="1"/>
      <w:numFmt w:val="decimal"/>
      <w:lvlText w:val="%1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C67296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A8FFB0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F0225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FC379E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E875B8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6EA358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7E33B6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B48F3A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B92A21"/>
    <w:multiLevelType w:val="hybridMultilevel"/>
    <w:tmpl w:val="CB5893A0"/>
    <w:lvl w:ilvl="0" w:tplc="D7345E44">
      <w:start w:val="1"/>
      <w:numFmt w:val="decimal"/>
      <w:lvlText w:val="%1."/>
      <w:lvlJc w:val="left"/>
      <w:pPr>
        <w:ind w:left="9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CE4C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6C5B4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82DD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123C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652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926C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E86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C866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603083"/>
    <w:multiLevelType w:val="hybridMultilevel"/>
    <w:tmpl w:val="843C6A52"/>
    <w:lvl w:ilvl="0" w:tplc="2FA419C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B22672">
      <w:start w:val="1"/>
      <w:numFmt w:val="lowerLetter"/>
      <w:lvlText w:val="%2"/>
      <w:lvlJc w:val="left"/>
      <w:pPr>
        <w:ind w:left="1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28D708">
      <w:start w:val="1"/>
      <w:numFmt w:val="lowerRoman"/>
      <w:lvlText w:val="%3"/>
      <w:lvlJc w:val="left"/>
      <w:pPr>
        <w:ind w:left="2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AE4EA6">
      <w:start w:val="1"/>
      <w:numFmt w:val="decimal"/>
      <w:lvlText w:val="%4"/>
      <w:lvlJc w:val="left"/>
      <w:pPr>
        <w:ind w:left="2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966626">
      <w:start w:val="1"/>
      <w:numFmt w:val="lowerLetter"/>
      <w:lvlText w:val="%5"/>
      <w:lvlJc w:val="left"/>
      <w:pPr>
        <w:ind w:left="3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7A684E">
      <w:start w:val="1"/>
      <w:numFmt w:val="lowerRoman"/>
      <w:lvlText w:val="%6"/>
      <w:lvlJc w:val="left"/>
      <w:pPr>
        <w:ind w:left="4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4AE0B8">
      <w:start w:val="1"/>
      <w:numFmt w:val="decimal"/>
      <w:lvlText w:val="%7"/>
      <w:lvlJc w:val="left"/>
      <w:pPr>
        <w:ind w:left="4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E89DBA">
      <w:start w:val="1"/>
      <w:numFmt w:val="lowerLetter"/>
      <w:lvlText w:val="%8"/>
      <w:lvlJc w:val="left"/>
      <w:pPr>
        <w:ind w:left="5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F41E90">
      <w:start w:val="1"/>
      <w:numFmt w:val="lowerRoman"/>
      <w:lvlText w:val="%9"/>
      <w:lvlJc w:val="left"/>
      <w:pPr>
        <w:ind w:left="6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CC75F3"/>
    <w:multiLevelType w:val="hybridMultilevel"/>
    <w:tmpl w:val="658C431A"/>
    <w:lvl w:ilvl="0" w:tplc="B02893F4">
      <w:start w:val="1"/>
      <w:numFmt w:val="decimal"/>
      <w:lvlText w:val="%1."/>
      <w:lvlJc w:val="left"/>
      <w:pPr>
        <w:ind w:left="9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EE2FE2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CA38E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8A284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DCA830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FCB43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A2F8D6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A409F6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5C6508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700AA0"/>
    <w:multiLevelType w:val="hybridMultilevel"/>
    <w:tmpl w:val="919C8600"/>
    <w:lvl w:ilvl="0" w:tplc="1A465F98">
      <w:start w:val="1"/>
      <w:numFmt w:val="decimal"/>
      <w:lvlText w:val="%1."/>
      <w:lvlJc w:val="left"/>
      <w:pPr>
        <w:ind w:left="9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6C5D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A695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A8BF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8B6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4048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DC01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7835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E4A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5A73FF"/>
    <w:multiLevelType w:val="hybridMultilevel"/>
    <w:tmpl w:val="A498D04C"/>
    <w:lvl w:ilvl="0" w:tplc="871CADD8">
      <w:start w:val="1"/>
      <w:numFmt w:val="decimal"/>
      <w:lvlText w:val="%1."/>
      <w:lvlJc w:val="left"/>
      <w:pPr>
        <w:ind w:left="9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8049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B07B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48DD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9A11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D48D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8A91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F455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E16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30489B"/>
    <w:multiLevelType w:val="hybridMultilevel"/>
    <w:tmpl w:val="62E455DE"/>
    <w:lvl w:ilvl="0" w:tplc="8D463C2E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843C34">
      <w:start w:val="1"/>
      <w:numFmt w:val="decimal"/>
      <w:lvlText w:val="%2.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505E8A">
      <w:start w:val="1"/>
      <w:numFmt w:val="lowerRoman"/>
      <w:lvlText w:val="%3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A8FC4A">
      <w:start w:val="1"/>
      <w:numFmt w:val="decimal"/>
      <w:lvlText w:val="%4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5C21CA">
      <w:start w:val="1"/>
      <w:numFmt w:val="lowerLetter"/>
      <w:lvlText w:val="%5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A088FC">
      <w:start w:val="1"/>
      <w:numFmt w:val="lowerRoman"/>
      <w:lvlText w:val="%6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3E43A2">
      <w:start w:val="1"/>
      <w:numFmt w:val="decimal"/>
      <w:lvlText w:val="%7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F460B6">
      <w:start w:val="1"/>
      <w:numFmt w:val="lowerLetter"/>
      <w:lvlText w:val="%8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FE74BA">
      <w:start w:val="1"/>
      <w:numFmt w:val="lowerRoman"/>
      <w:lvlText w:val="%9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FB064C"/>
    <w:multiLevelType w:val="hybridMultilevel"/>
    <w:tmpl w:val="61822A18"/>
    <w:lvl w:ilvl="0" w:tplc="31724998">
      <w:start w:val="1"/>
      <w:numFmt w:val="decimal"/>
      <w:lvlText w:val="%1."/>
      <w:lvlJc w:val="left"/>
      <w:pPr>
        <w:ind w:left="9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DA561C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4A6812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5232E6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A0C456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DE7B66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86B6A4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7297C0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347BC4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8388776">
    <w:abstractNumId w:val="6"/>
  </w:num>
  <w:num w:numId="2" w16cid:durableId="716592234">
    <w:abstractNumId w:val="10"/>
  </w:num>
  <w:num w:numId="3" w16cid:durableId="434861314">
    <w:abstractNumId w:val="7"/>
  </w:num>
  <w:num w:numId="4" w16cid:durableId="1337727044">
    <w:abstractNumId w:val="2"/>
  </w:num>
  <w:num w:numId="5" w16cid:durableId="679891149">
    <w:abstractNumId w:val="4"/>
  </w:num>
  <w:num w:numId="6" w16cid:durableId="865100482">
    <w:abstractNumId w:val="8"/>
  </w:num>
  <w:num w:numId="7" w16cid:durableId="105930540">
    <w:abstractNumId w:val="5"/>
  </w:num>
  <w:num w:numId="8" w16cid:durableId="907692473">
    <w:abstractNumId w:val="9"/>
  </w:num>
  <w:num w:numId="9" w16cid:durableId="247733126">
    <w:abstractNumId w:val="3"/>
  </w:num>
  <w:num w:numId="10" w16cid:durableId="1828354360">
    <w:abstractNumId w:val="0"/>
  </w:num>
  <w:num w:numId="11" w16cid:durableId="2104840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1F"/>
    <w:rsid w:val="00182AE0"/>
    <w:rsid w:val="001D62DA"/>
    <w:rsid w:val="00215F43"/>
    <w:rsid w:val="00216078"/>
    <w:rsid w:val="002638A2"/>
    <w:rsid w:val="00323D07"/>
    <w:rsid w:val="003E7525"/>
    <w:rsid w:val="004055CD"/>
    <w:rsid w:val="004172E5"/>
    <w:rsid w:val="0043031F"/>
    <w:rsid w:val="0043639E"/>
    <w:rsid w:val="00457A28"/>
    <w:rsid w:val="00567A89"/>
    <w:rsid w:val="00652CEB"/>
    <w:rsid w:val="006536B7"/>
    <w:rsid w:val="0066014E"/>
    <w:rsid w:val="006B2D25"/>
    <w:rsid w:val="00754168"/>
    <w:rsid w:val="007A48F8"/>
    <w:rsid w:val="007C10C4"/>
    <w:rsid w:val="00946A2B"/>
    <w:rsid w:val="009C0BB3"/>
    <w:rsid w:val="00B607D3"/>
    <w:rsid w:val="00C2446B"/>
    <w:rsid w:val="00C47305"/>
    <w:rsid w:val="00CF45CA"/>
    <w:rsid w:val="00D55284"/>
    <w:rsid w:val="00DB0061"/>
    <w:rsid w:val="00DB7B8C"/>
    <w:rsid w:val="00E25DE2"/>
    <w:rsid w:val="00F16522"/>
    <w:rsid w:val="00F3054B"/>
    <w:rsid w:val="00F3359B"/>
    <w:rsid w:val="00F366FF"/>
    <w:rsid w:val="00F54B9F"/>
    <w:rsid w:val="00F8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E0A2"/>
  <w15:docId w15:val="{E04AE0C9-60EB-42F6-8410-06FA6D2B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8" w:line="259" w:lineRule="auto"/>
      <w:ind w:left="11" w:hanging="10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left="707" w:hanging="10"/>
      <w:outlineLvl w:val="0"/>
    </w:pPr>
    <w:rPr>
      <w:rFonts w:ascii="Calibri" w:eastAsia="Calibri" w:hAnsi="Calibri" w:cs="Calibri"/>
      <w:color w:val="2F5496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2F5496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1133</Words>
  <Characters>6234</Characters>
  <Application>Microsoft Office Word</Application>
  <DocSecurity>0</DocSecurity>
  <Lines>51</Lines>
  <Paragraphs>14</Paragraphs>
  <ScaleCrop>false</ScaleCrop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cp:lastModifiedBy>philippe laguionie</cp:lastModifiedBy>
  <cp:revision>2</cp:revision>
  <dcterms:created xsi:type="dcterms:W3CDTF">2024-06-23T14:13:00Z</dcterms:created>
  <dcterms:modified xsi:type="dcterms:W3CDTF">2024-06-23T14:13:00Z</dcterms:modified>
</cp:coreProperties>
</file>